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Zadaszenie trybun na wydarzenia kulturalne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dlaczego zadaszenie trybun jest tak ważnym elementem przy wyposażaniu stadionów czy aren sportowych? Sprawdź w naszym artykule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Trybuny oraz widownie dla uczesników wydarzeń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pragnące wziąć udział w wydarzeniach sportowych czy też kulturalnych liczą, że w cenie biletów zostanie im zapewnione miejsce stojące tudzież siedzące. W przypadku meczów czy koncertów, odbywających się na zewnątgrz, organizatorzy nie tylko powinni zadbac o komfortowe miejsca dla widzów wydarzenia ale także zabezpieczyć się przed ewentualnymi zmianami pogodowymi.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Zadaszenie trybun </w:t>
        </w:r>
      </w:hyperlink>
      <w:r>
        <w:rPr>
          <w:rFonts w:ascii="calibri" w:hAnsi="calibri" w:eastAsia="calibri" w:cs="calibri"/>
          <w:sz w:val="24"/>
          <w:szCs w:val="24"/>
        </w:rPr>
        <w:t xml:space="preserve">czy widowni wydaje się więc być musem.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Zadaszenie trybun z firmą Wamat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Wamat to firma, która działa na rynku już od 30 lat. Wamat specjalizuje się w produkcji techniki estradowej. Co to oznacza? To producent takich eleemntów jak estrady, sceny, trybuny czy zadaszeń trybun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scen lub widowni a także kratownic przestrzennych, z których zbudować można podesty czy rusztowania, które z powodzeniem udźwigną sprzęt nagłaśniający czy też oświetlenie. </w:t>
      </w:r>
      <w:r>
        <w:rPr>
          <w:rFonts w:ascii="calibri" w:hAnsi="calibri" w:eastAsia="calibri" w:cs="calibri"/>
          <w:sz w:val="24"/>
          <w:szCs w:val="24"/>
          <w:b/>
        </w:rPr>
        <w:t xml:space="preserve">Zadaszenie trybun</w:t>
      </w:r>
      <w:r>
        <w:rPr>
          <w:rFonts w:ascii="calibri" w:hAnsi="calibri" w:eastAsia="calibri" w:cs="calibri"/>
          <w:sz w:val="24"/>
          <w:szCs w:val="24"/>
        </w:rPr>
        <w:t xml:space="preserve"> z oferty Wamat to </w:t>
      </w:r>
      <w:r>
        <w:rPr>
          <w:rFonts w:ascii="calibri" w:hAnsi="calibri" w:eastAsia="calibri" w:cs="calibri"/>
          <w:sz w:val="24"/>
          <w:szCs w:val="24"/>
        </w:rPr>
        <w:t xml:space="preserve">cynkowana konstrukcja, zabezpieczona poliwęglanem, a jej poziomy wykonane są z krat pomostowych. Chcesz znać więcej szczegółów dotyczących trybun czy innych produktów Wamat? Znajdziesz je na oficjalnej stronie internetowej producenta.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pl/oferta/trybuny-boiskowe/trybuna-zadaszo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2025-12-21T07:47:36+01:00</dcterms:created>
  <dcterms:modified xsi:type="dcterms:W3CDTF">2025-12-21T07:47:36+01:00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